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6D4C8" w14:textId="64902530" w:rsidR="002C09DD" w:rsidRDefault="002C09DD" w:rsidP="002C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2BB">
        <w:rPr>
          <w:rFonts w:ascii="Times New Roman" w:eastAsia="Calibri" w:hAnsi="Times New Roman" w:cs="Times New Roman"/>
          <w:b/>
          <w:sz w:val="24"/>
          <w:szCs w:val="24"/>
        </w:rPr>
        <w:t>ІНФОРМАЦІЙНА КАРТКА</w:t>
      </w:r>
      <w:r w:rsidR="00CF1F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СОЦІАЛЬНОЇ ПОСЛУГИ </w:t>
      </w:r>
    </w:p>
    <w:p w14:paraId="08EF8BA4" w14:textId="6A05CC4E" w:rsidR="00CF1F41" w:rsidRDefault="00CF1F41" w:rsidP="002C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B48">
        <w:rPr>
          <w:rFonts w:ascii="Times New Roman" w:eastAsia="Calibri" w:hAnsi="Times New Roman" w:cs="Times New Roman"/>
          <w:sz w:val="24"/>
          <w:szCs w:val="24"/>
        </w:rPr>
        <w:t>СОЦІАЛЬНА АДАПТАЦІЯ</w:t>
      </w:r>
    </w:p>
    <w:p w14:paraId="68CCC6F3" w14:textId="77777777" w:rsidR="00CF1F41" w:rsidRPr="00CF42BB" w:rsidRDefault="00CF1F41" w:rsidP="002C0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D8C9D2" w14:textId="77777777" w:rsidR="00CF1F41" w:rsidRPr="00CF42BB" w:rsidRDefault="00CF1F41" w:rsidP="0040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14:paraId="79C35002" w14:textId="77777777" w:rsidR="00CF1F41" w:rsidRPr="00CF42BB" w:rsidRDefault="00CF1F41" w:rsidP="00402618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14:paraId="54E14AF2" w14:textId="77777777" w:rsidR="00CF1F41" w:rsidRPr="00CF42BB" w:rsidRDefault="00CF1F41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>
        <w:rPr>
          <w:rFonts w:ascii="Times New Roman" w:eastAsia="Calibri" w:hAnsi="Times New Roman"/>
          <w:sz w:val="24"/>
          <w:szCs w:val="24"/>
        </w:rPr>
        <w:t>050)3335239</w:t>
      </w:r>
    </w:p>
    <w:p w14:paraId="6205073F" w14:textId="77777777" w:rsidR="00CF1F41" w:rsidRPr="00CF42BB" w:rsidRDefault="00CF1F41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14:paraId="75F3D3D9" w14:textId="77777777" w:rsidR="00CF1F41" w:rsidRPr="00CF42BB" w:rsidRDefault="00CF1F41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14:paraId="2613357A" w14:textId="77777777" w:rsidR="00CF1F41" w:rsidRPr="00CF42BB" w:rsidRDefault="00CF1F41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14:paraId="49F756B9" w14:textId="77777777" w:rsidR="00CF1F41" w:rsidRPr="00CF42BB" w:rsidRDefault="00CF1F41" w:rsidP="00CF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2C09DD" w:rsidRPr="00A00B48" w14:paraId="7720209F" w14:textId="77777777" w:rsidTr="005A4B40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CA800" w14:textId="77777777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14:paraId="32A5ED87" w14:textId="77777777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Назва послуги: 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СОЦІАЛЬНА АДАПТАЦІЯ</w:t>
            </w:r>
          </w:p>
          <w:p w14:paraId="2296329B" w14:textId="77777777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2C09DD" w:rsidRPr="00A00B48" w14:paraId="483AB274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07C6F" w14:textId="77777777" w:rsidR="002C09DD" w:rsidRPr="00282B53" w:rsidRDefault="002C09DD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Зміст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заходів, що здійснюються протягом строку, необхідного для процесу активного гармонійного пристосування осіб, які перебувають у складних життєвих обставинах, у тому числі осіб похилого віку, осіб з інвалідністю, осіб, які перебували у спеціалізованих або інтернатних закладах, осіб, які відбули покарання у вигляді обмеження або позбавлення волі на певний строк, до змінених умов соціального середовища, спрямованих на усунення/пристосування обмежень життєдіяльності для підтримки соціальної незалежності, збереження та продовження їхньої соціальної активності.</w:t>
            </w:r>
          </w:p>
          <w:p w14:paraId="10026DCB" w14:textId="77777777" w:rsidR="002C09DD" w:rsidRPr="00282B53" w:rsidRDefault="002C09DD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</w:p>
        </w:tc>
      </w:tr>
      <w:tr w:rsidR="002C09DD" w:rsidRPr="00A00B48" w14:paraId="24463D1A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CDE57" w14:textId="59C501FA" w:rsidR="002C09DD" w:rsidRPr="002C09DD" w:rsidRDefault="002C09DD" w:rsidP="002C0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надання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 надається в приміщенні суб’єкта, що надає соціальні послуги, протягом строку, необхідного для процесу активного гармонійного пристосування отримувача соціальної послуги до нових умов соціального середовища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E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 місцем проживання/перебування отримувача соціальної послуги; поза межами місця проживання та приміщення надавача соціальних послуг.</w:t>
            </w:r>
          </w:p>
          <w:p w14:paraId="4A4A6D0C" w14:textId="77777777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9DD" w:rsidRPr="00A00B48" w14:paraId="0B9C89EC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2DCD2" w14:textId="1CA1F923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Термін надання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може надаватись </w:t>
            </w:r>
            <w:proofErr w:type="spellStart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короткостроково</w:t>
            </w:r>
            <w:proofErr w:type="spellEnd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періодично, довгостроково</w:t>
            </w:r>
            <w:r w:rsidR="00ED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індивідуального плану її надання</w:t>
            </w:r>
            <w:r w:rsidRPr="00A00B4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.</w:t>
            </w:r>
          </w:p>
          <w:p w14:paraId="43FE3DFA" w14:textId="77777777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C09DD" w:rsidRPr="00A00B48" w14:paraId="4D429FE7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DE02" w14:textId="37A30D75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Соціальні групи: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особи, які перебувають у складних життєвих обставинах, у тому числі особи, які не мають медичних протипоказань для перебування в колективі</w:t>
            </w:r>
            <w:r w:rsidR="00DE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похилого віку; особи з інвалідністю; особи, які перебувають/перебували в спеціалізованих або інтернатних закладах; особи, які відбули покарання у вигляді обмеження або позбавлення волі на певний строк.</w:t>
            </w:r>
          </w:p>
          <w:p w14:paraId="054899D8" w14:textId="77777777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C09DD" w:rsidRPr="00A00B48" w14:paraId="26581B45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D2FBF" w14:textId="2A8E6C0E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Умови надання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безоплатно.</w:t>
            </w:r>
            <w:r w:rsidRPr="00A00B4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14:paraId="7F1D6928" w14:textId="77777777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C09DD" w:rsidRPr="00A00B48" w14:paraId="1DA23B25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AE3BC" w14:textId="11861AEC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Документи, необхідні для отримання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звернення (заява) потенційного отримувача або його законного представника до </w:t>
            </w:r>
            <w:r w:rsidR="00DE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спеціаліста з питань соціального захисту населення</w:t>
            </w:r>
            <w:r w:rsidR="008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суб’єкта, що надає послугу</w:t>
            </w:r>
            <w:r w:rsidR="00CF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B9F6995" w14:textId="77777777" w:rsidR="002C09DD" w:rsidRPr="00A00B48" w:rsidRDefault="002C09DD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C09DD" w:rsidRPr="00A00B48" w14:paraId="24C6FA0B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5970" w14:textId="77777777" w:rsidR="00DE1B0C" w:rsidRDefault="002C09DD" w:rsidP="009C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Правові підстави для надання соціальної послуги:</w:t>
            </w:r>
          </w:p>
          <w:p w14:paraId="7604EE0F" w14:textId="1549F3F2" w:rsidR="00DE1B0C" w:rsidRPr="00AE0706" w:rsidRDefault="00DE1B0C" w:rsidP="00DE1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Закон України «Про соціальні послуги» від 17.01.2019 № 2671- VIII;</w:t>
            </w:r>
          </w:p>
          <w:p w14:paraId="362DA791" w14:textId="77777777" w:rsidR="00DE1B0C" w:rsidRPr="00AE0706" w:rsidRDefault="00DE1B0C" w:rsidP="00DE1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 Постанова Кабінету Міністрів України від 29.12.2009 № 1417 «Деякі питання діяльності територіальних центрів соціального обслуговування (надання соціальних послуг)»;</w:t>
            </w:r>
          </w:p>
          <w:p w14:paraId="108231BB" w14:textId="77777777" w:rsidR="00DE1B0C" w:rsidRPr="00AE0706" w:rsidRDefault="00DE1B0C" w:rsidP="00DE1B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Постанова Кабінету Міністрів України від 01.06.2020 № 587 «Про організацію надання соціальних послуг»;</w:t>
            </w:r>
          </w:p>
          <w:p w14:paraId="581CAFEB" w14:textId="6EBE81CE" w:rsidR="002C09DD" w:rsidRDefault="00DE1B0C" w:rsidP="00DE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</w:t>
            </w:r>
            <w:r w:rsidRPr="00AE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Державний стандарт послуги соціальної адаптації,             затверджений наказом Міністерства соціальної політики  України від 18.05.2015 № 514 «Про затвердження Державного стандарту соціальної адаптації»;</w:t>
            </w:r>
          </w:p>
          <w:p w14:paraId="3519405D" w14:textId="524EB6C5" w:rsidR="00DE1B0C" w:rsidRPr="00A00B48" w:rsidRDefault="00DE1B0C" w:rsidP="00DE1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- </w:t>
            </w:r>
            <w:r w:rsidR="00CF1F4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CF1F41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оложення </w:t>
            </w:r>
            <w:r w:rsidR="00CF1F41" w:rsidRPr="00EA781A">
              <w:rPr>
                <w:rFonts w:ascii="Times New Roman" w:eastAsia="Calibri" w:hAnsi="Times New Roman"/>
                <w:sz w:val="24"/>
                <w:szCs w:val="24"/>
              </w:rPr>
              <w:t>Центр соціальних служб Прилуцької міської ради Чернігівської області</w:t>
            </w:r>
            <w:r w:rsidR="00CF1F41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, затверджене </w:t>
            </w:r>
            <w:r w:rsidR="00CF1F41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CF1F41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ішенням </w:t>
            </w:r>
            <w:r w:rsidR="00CF1F41">
              <w:rPr>
                <w:rFonts w:ascii="Times New Roman" w:eastAsia="Calibri" w:hAnsi="Times New Roman"/>
                <w:sz w:val="24"/>
                <w:szCs w:val="24"/>
              </w:rPr>
              <w:t xml:space="preserve">Прилуцької міської ради (53 сесія 8 скликання) </w:t>
            </w:r>
            <w:r w:rsidR="00CF1F41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від </w:t>
            </w:r>
            <w:r w:rsidR="00CF1F4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30.08</w:t>
            </w:r>
            <w:r w:rsidR="00CF1F41" w:rsidRPr="00CF42B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CF1F4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CF1F41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 w:rsidR="00CF1F41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CF1F4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C09DD" w:rsidRPr="00A00B48" w14:paraId="5D60323D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2BB3" w14:textId="0E2BC7BC" w:rsidR="002C09DD" w:rsidRPr="00A00B48" w:rsidRDefault="002C09DD" w:rsidP="001B2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Підстави для </w:t>
            </w:r>
            <w:r w:rsidRPr="00A00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відмови у наданні послуги</w:t>
            </w: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r w:rsidR="00FC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відмов</w:t>
            </w:r>
            <w:r w:rsidR="00FC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отримувачеві соціальної послуги в її наданні, якщо за наявних ресурсів </w:t>
            </w:r>
            <w:r w:rsidR="001B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</w:t>
            </w:r>
            <w:bookmarkStart w:id="0" w:name="_GoBack"/>
            <w:bookmarkEnd w:id="0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здатний задовольнити індивідуальні потреби отримувача соціальної послуги (відсутність кваліфікованих спеціалістів, матеріальної бази, вільних місць у суб’єкта, що надає соціальну послугу</w:t>
            </w:r>
            <w:r w:rsidR="0022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наявність в отримувача соціальної послуги розладу психіки та/або поведінки, стану гострого алкогольного та/або наркотичного сп’яніння, ознак гострого захворювання.</w:t>
            </w:r>
          </w:p>
        </w:tc>
      </w:tr>
    </w:tbl>
    <w:p w14:paraId="1F64DDAF" w14:textId="77777777" w:rsidR="004C2BC1" w:rsidRDefault="004C2BC1"/>
    <w:sectPr w:rsidR="004C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DD"/>
    <w:rsid w:val="001B27DF"/>
    <w:rsid w:val="00224786"/>
    <w:rsid w:val="002C09DD"/>
    <w:rsid w:val="004C2BC1"/>
    <w:rsid w:val="00721D9A"/>
    <w:rsid w:val="007722CC"/>
    <w:rsid w:val="008C1A4D"/>
    <w:rsid w:val="009C4CFF"/>
    <w:rsid w:val="00CF1F41"/>
    <w:rsid w:val="00DE1B0C"/>
    <w:rsid w:val="00ED5AAE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7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11</cp:revision>
  <cp:lastPrinted>2021-10-29T12:35:00Z</cp:lastPrinted>
  <dcterms:created xsi:type="dcterms:W3CDTF">2021-10-29T11:58:00Z</dcterms:created>
  <dcterms:modified xsi:type="dcterms:W3CDTF">2025-03-12T12:07:00Z</dcterms:modified>
</cp:coreProperties>
</file>